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626F" w:rsidRPr="00AE628C" w:rsidP="00BA62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 xml:space="preserve">                                </w:t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  <w:t>Дело №02-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0397</w:t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/2604/</w:t>
      </w:r>
      <w:r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>2024</w:t>
      </w:r>
      <w:r w:rsidRPr="00AE628C">
        <w:rPr>
          <w:rFonts w:ascii="Times New Roman" w:eastAsia="Times New Roman" w:hAnsi="Times New Roman" w:cs="Times New Roman"/>
          <w:bCs/>
          <w:iCs/>
          <w:color w:val="333399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</w:t>
      </w:r>
    </w:p>
    <w:p w:rsidR="00BA626F" w:rsidRPr="00AE628C" w:rsidP="00BA62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A626F" w:rsidRPr="00AE628C" w:rsidP="00BA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BA626F" w:rsidRPr="00AE628C" w:rsidP="00BA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BA626F" w:rsidRPr="00AE628C" w:rsidP="00BA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6F" w:rsidRPr="00AE628C" w:rsidP="00BA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2024</w:t>
      </w:r>
      <w:r w:rsidRPr="00AE62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года</w:t>
      </w:r>
    </w:p>
    <w:p w:rsidR="00BA626F" w:rsidRPr="00AE628C" w:rsidP="00BA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6F" w:rsidRPr="00AE628C" w:rsidP="00BA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4 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Н.В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A626F" w:rsidP="00BA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Л.И.,</w:t>
      </w:r>
    </w:p>
    <w:p w:rsidR="00BA626F" w:rsidRPr="00AE628C" w:rsidP="00BA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участия лиц, участвующих в деле,  </w:t>
      </w:r>
    </w:p>
    <w:p w:rsidR="00BA626F" w:rsidRPr="00AE628C" w:rsidP="00BA6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</w:t>
      </w:r>
      <w:r w:rsidRPr="00AE628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иску</w:t>
      </w:r>
      <w:r w:rsidRPr="00AE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Нэйва</w:t>
      </w:r>
      <w:r>
        <w:rPr>
          <w:rFonts w:ascii="Times New Roman" w:hAnsi="Times New Roman" w:cs="Times New Roman"/>
          <w:sz w:val="28"/>
          <w:szCs w:val="28"/>
        </w:rPr>
        <w:t xml:space="preserve">» к Лукашевич Татьяне Николаевне </w:t>
      </w:r>
      <w:r w:rsidRPr="00AE628C">
        <w:rPr>
          <w:rFonts w:ascii="Times New Roman" w:hAnsi="Times New Roman" w:cs="Times New Roman"/>
          <w:bCs/>
          <w:iCs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займа</w:t>
      </w:r>
      <w:r w:rsidRPr="00AE628C">
        <w:rPr>
          <w:rFonts w:ascii="Times New Roman" w:hAnsi="Times New Roman" w:cs="Times New Roman"/>
          <w:sz w:val="28"/>
          <w:szCs w:val="28"/>
        </w:rPr>
        <w:t>,</w:t>
      </w:r>
    </w:p>
    <w:p w:rsidR="00BA626F" w:rsidRPr="00AE628C" w:rsidP="00BA62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статьями 194-199 ГПК РФ, </w:t>
      </w:r>
    </w:p>
    <w:p w:rsidR="00BA626F" w:rsidRPr="00AE628C" w:rsidP="00BA62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A626F" w:rsidRPr="00AE628C" w:rsidP="00BA6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удовлетворении заявленных исковых требований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Нэйва</w:t>
      </w:r>
      <w:r>
        <w:rPr>
          <w:rFonts w:ascii="Times New Roman" w:hAnsi="Times New Roman" w:cs="Times New Roman"/>
          <w:sz w:val="28"/>
          <w:szCs w:val="28"/>
        </w:rPr>
        <w:t xml:space="preserve">» (ИНН 7734387354) к Лукашевич Татьяне Николаевне </w:t>
      </w:r>
      <w:r w:rsidRPr="00AE628C">
        <w:rPr>
          <w:rFonts w:ascii="Times New Roman" w:hAnsi="Times New Roman" w:cs="Times New Roman"/>
          <w:bCs/>
          <w:iCs/>
          <w:sz w:val="28"/>
          <w:szCs w:val="28"/>
        </w:rPr>
        <w:t>о взыскании задолженности по договору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8C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Pr="00AE628C">
        <w:rPr>
          <w:rFonts w:ascii="Times New Roman" w:hAnsi="Times New Roman" w:cs="Times New Roman"/>
          <w:sz w:val="28"/>
          <w:szCs w:val="28"/>
        </w:rPr>
        <w:t xml:space="preserve">установлением факта пропуска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AE628C">
        <w:rPr>
          <w:rFonts w:ascii="Times New Roman" w:hAnsi="Times New Roman" w:cs="Times New Roman"/>
          <w:sz w:val="28"/>
          <w:szCs w:val="28"/>
        </w:rPr>
        <w:t xml:space="preserve">без уважительных причин срока исковой давности по возражениям ответчика. </w:t>
      </w:r>
    </w:p>
    <w:p w:rsidR="00BA626F" w:rsidRPr="00AE628C" w:rsidP="00BA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28C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AE628C">
        <w:rPr>
          <w:rFonts w:ascii="Times New Roman" w:hAnsi="Times New Roman" w:cs="Times New Roman"/>
          <w:color w:val="0000CC"/>
          <w:sz w:val="28"/>
          <w:szCs w:val="28"/>
        </w:rPr>
        <w:tab/>
      </w: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Разъяснить сторонам, что заявление о составлении мотивированного решения суда может быть подано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Pr="00AE6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A626F" w:rsidRPr="00AE628C" w:rsidP="00BA62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AE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BA626F" w:rsidRPr="00AE628C" w:rsidP="00BA62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26F" w:rsidRPr="00AE628C" w:rsidP="00BA626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E628C">
        <w:rPr>
          <w:rFonts w:ascii="Times New Roman" w:hAnsi="Times New Roman" w:cs="Times New Roman"/>
          <w:sz w:val="28"/>
          <w:szCs w:val="28"/>
        </w:rPr>
        <w:t>Мировой судья</w:t>
      </w:r>
      <w:r w:rsidRPr="00AE62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E628C">
        <w:rPr>
          <w:rFonts w:ascii="Times New Roman" w:hAnsi="Times New Roman" w:cs="Times New Roman"/>
          <w:sz w:val="28"/>
          <w:szCs w:val="28"/>
        </w:rPr>
        <w:tab/>
        <w:t xml:space="preserve">личная подпись      </w:t>
      </w:r>
      <w:r w:rsidRPr="00AE62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Н.В. Разумная </w:t>
      </w:r>
    </w:p>
    <w:p w:rsidR="00BA626F" w:rsidRPr="00AE628C" w:rsidP="00BA626F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AE628C"/>
    <w:rsid w:val="00B15531"/>
    <w:rsid w:val="00BA62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F1F2612-4503-4F2E-9C9D-AE7C3180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